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E027" w14:textId="77777777" w:rsidR="00AD1D28" w:rsidRDefault="00AD1D28" w:rsidP="00AD1D28">
      <w:pPr>
        <w:spacing w:line="480" w:lineRule="atLeast"/>
        <w:jc w:val="center"/>
        <w:rPr>
          <w:b/>
          <w:bCs/>
          <w:sz w:val="28"/>
          <w:szCs w:val="28"/>
        </w:rPr>
      </w:pPr>
      <w:r w:rsidRPr="00FD0D9A">
        <w:rPr>
          <w:b/>
          <w:bCs/>
          <w:sz w:val="28"/>
          <w:szCs w:val="28"/>
        </w:rPr>
        <w:t xml:space="preserve">ASSOCIAZIONE </w:t>
      </w:r>
      <w:r w:rsidR="00A348EE">
        <w:rPr>
          <w:b/>
          <w:bCs/>
          <w:sz w:val="28"/>
          <w:szCs w:val="28"/>
        </w:rPr>
        <w:t>TENNIS</w:t>
      </w:r>
      <w:r>
        <w:rPr>
          <w:b/>
          <w:bCs/>
          <w:sz w:val="28"/>
          <w:szCs w:val="28"/>
        </w:rPr>
        <w:t xml:space="preserve"> DILETTANTISTICA </w:t>
      </w:r>
    </w:p>
    <w:p w14:paraId="2205E9C6" w14:textId="77777777" w:rsidR="00AD1D28" w:rsidRPr="00DD07C4" w:rsidRDefault="00A348EE" w:rsidP="00AD1D28">
      <w:pPr>
        <w:spacing w:line="48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CLAUDIO E GEO GIUSEPPUCCI</w:t>
      </w:r>
    </w:p>
    <w:p w14:paraId="57E60DD8" w14:textId="77777777" w:rsidR="00AD1D28" w:rsidRPr="00DD07C4" w:rsidRDefault="00AD1D28" w:rsidP="00AD1D28">
      <w:pPr>
        <w:jc w:val="center"/>
        <w:rPr>
          <w:color w:val="000000"/>
        </w:rPr>
      </w:pPr>
    </w:p>
    <w:p w14:paraId="2FAE0B29" w14:textId="77777777" w:rsidR="00AD1D28" w:rsidRPr="00FD0D9A" w:rsidRDefault="00AD1D28" w:rsidP="00AD1D28">
      <w:pPr>
        <w:jc w:val="center"/>
        <w:rPr>
          <w:color w:val="000000"/>
        </w:rPr>
      </w:pPr>
      <w:r w:rsidRPr="00DD07C4">
        <w:rPr>
          <w:color w:val="000000"/>
        </w:rPr>
        <w:t xml:space="preserve">Sede in </w:t>
      </w:r>
      <w:r w:rsidR="00DD07C4" w:rsidRPr="00DD07C4">
        <w:t>Via dei Velini</w:t>
      </w:r>
      <w:r w:rsidRPr="00DD07C4">
        <w:t xml:space="preserve">, </w:t>
      </w:r>
      <w:r w:rsidR="00DD07C4" w:rsidRPr="00DD07C4">
        <w:t>157/B</w:t>
      </w:r>
      <w:r w:rsidRPr="00DD07C4">
        <w:rPr>
          <w:color w:val="000000"/>
        </w:rPr>
        <w:t xml:space="preserve"> </w:t>
      </w:r>
      <w:r w:rsidR="00DD07C4" w:rsidRPr="00DD07C4">
        <w:rPr>
          <w:color w:val="000000"/>
        </w:rPr>
        <w:t>–</w:t>
      </w:r>
      <w:r w:rsidRPr="00DD07C4">
        <w:rPr>
          <w:color w:val="000000"/>
        </w:rPr>
        <w:t xml:space="preserve"> </w:t>
      </w:r>
      <w:r w:rsidRPr="00DD07C4">
        <w:t>6</w:t>
      </w:r>
      <w:r w:rsidR="00DD07C4" w:rsidRPr="00DD07C4">
        <w:t>2100 MACERATA</w:t>
      </w:r>
      <w:r w:rsidRPr="00DD07C4">
        <w:t xml:space="preserve"> (MC)</w:t>
      </w:r>
      <w:r w:rsidRPr="00FD0D9A">
        <w:rPr>
          <w:color w:val="000000"/>
        </w:rPr>
        <w:t xml:space="preserve"> </w:t>
      </w:r>
    </w:p>
    <w:p w14:paraId="42EEE8C1" w14:textId="77777777" w:rsidR="00CD3896" w:rsidRDefault="00CD3896">
      <w:pPr>
        <w:tabs>
          <w:tab w:val="clear" w:pos="1440"/>
          <w:tab w:val="clear" w:pos="2268"/>
          <w:tab w:val="clear" w:pos="6237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330DC019" w14:textId="77777777" w:rsidR="00CD3896" w:rsidRDefault="00CD3896">
      <w:pPr>
        <w:tabs>
          <w:tab w:val="clear" w:pos="1440"/>
          <w:tab w:val="clear" w:pos="2268"/>
          <w:tab w:val="clear" w:pos="6237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318F5780" w14:textId="77777777" w:rsidR="00CD3896" w:rsidRDefault="00CD3896">
      <w:pPr>
        <w:tabs>
          <w:tab w:val="clear" w:pos="1440"/>
          <w:tab w:val="clear" w:pos="2268"/>
          <w:tab w:val="clear" w:pos="6237"/>
          <w:tab w:val="left" w:pos="4678"/>
        </w:tabs>
        <w:rPr>
          <w:rFonts w:ascii="Arial" w:hAnsi="Arial" w:cs="Arial"/>
          <w:color w:val="000000"/>
          <w:sz w:val="20"/>
          <w:szCs w:val="20"/>
        </w:rPr>
      </w:pPr>
    </w:p>
    <w:p w14:paraId="631C89DD" w14:textId="51408C50" w:rsidR="00CD3896" w:rsidRPr="00470321" w:rsidRDefault="00DD07C4">
      <w:pPr>
        <w:tabs>
          <w:tab w:val="clear" w:pos="1440"/>
          <w:tab w:val="clear" w:pos="2268"/>
          <w:tab w:val="clear" w:pos="6237"/>
          <w:tab w:val="left" w:pos="4678"/>
        </w:tabs>
        <w:rPr>
          <w:rFonts w:ascii="Arial" w:hAnsi="Arial" w:cs="Arial"/>
        </w:rPr>
      </w:pPr>
      <w:r w:rsidRPr="00470321">
        <w:rPr>
          <w:rFonts w:ascii="Arial" w:hAnsi="Arial" w:cs="Arial"/>
        </w:rPr>
        <w:t>Macerata</w:t>
      </w:r>
      <w:r w:rsidR="00067E70" w:rsidRPr="00470321">
        <w:rPr>
          <w:rFonts w:ascii="Arial" w:hAnsi="Arial" w:cs="Arial"/>
        </w:rPr>
        <w:t xml:space="preserve">, </w:t>
      </w:r>
      <w:r w:rsidR="008C44E5">
        <w:rPr>
          <w:rFonts w:ascii="Arial" w:hAnsi="Arial" w:cs="Arial"/>
        </w:rPr>
        <w:t>19</w:t>
      </w:r>
      <w:bookmarkStart w:id="0" w:name="_GoBack"/>
      <w:bookmarkEnd w:id="0"/>
      <w:r w:rsidR="00AC5302" w:rsidRPr="00470321">
        <w:rPr>
          <w:rFonts w:ascii="Arial" w:hAnsi="Arial" w:cs="Arial"/>
        </w:rPr>
        <w:t>/</w:t>
      </w:r>
      <w:r w:rsidR="00A348EE" w:rsidRPr="00470321">
        <w:rPr>
          <w:rFonts w:ascii="Arial" w:hAnsi="Arial" w:cs="Arial"/>
        </w:rPr>
        <w:t>0</w:t>
      </w:r>
      <w:r w:rsidR="001E11B8" w:rsidRPr="00470321">
        <w:rPr>
          <w:rFonts w:ascii="Arial" w:hAnsi="Arial" w:cs="Arial"/>
        </w:rPr>
        <w:t>6</w:t>
      </w:r>
      <w:r w:rsidR="00432DE2" w:rsidRPr="00470321">
        <w:rPr>
          <w:rFonts w:ascii="Arial" w:hAnsi="Arial" w:cs="Arial"/>
        </w:rPr>
        <w:t>/20</w:t>
      </w:r>
      <w:r w:rsidR="00A348EE" w:rsidRPr="00470321">
        <w:rPr>
          <w:rFonts w:ascii="Arial" w:hAnsi="Arial" w:cs="Arial"/>
        </w:rPr>
        <w:t>2</w:t>
      </w:r>
      <w:r w:rsidR="001E11B8" w:rsidRPr="00470321">
        <w:rPr>
          <w:rFonts w:ascii="Arial" w:hAnsi="Arial" w:cs="Arial"/>
        </w:rPr>
        <w:t>4</w:t>
      </w:r>
      <w:r w:rsidR="00C44BAE" w:rsidRPr="00470321">
        <w:rPr>
          <w:rFonts w:ascii="Arial" w:hAnsi="Arial" w:cs="Arial"/>
        </w:rPr>
        <w:tab/>
      </w:r>
    </w:p>
    <w:p w14:paraId="58E1BE3F" w14:textId="77777777" w:rsidR="00CD3896" w:rsidRPr="00470321" w:rsidRDefault="00CD3896">
      <w:pPr>
        <w:tabs>
          <w:tab w:val="clear" w:pos="1440"/>
          <w:tab w:val="clear" w:pos="2268"/>
          <w:tab w:val="clear" w:pos="6237"/>
          <w:tab w:val="left" w:pos="4678"/>
        </w:tabs>
        <w:rPr>
          <w:rFonts w:ascii="Arial" w:hAnsi="Arial" w:cs="Arial"/>
        </w:rPr>
      </w:pPr>
    </w:p>
    <w:p w14:paraId="674C645B" w14:textId="77777777" w:rsidR="00CD3896" w:rsidRPr="00470321" w:rsidRDefault="00C44BAE">
      <w:pPr>
        <w:tabs>
          <w:tab w:val="clear" w:pos="1440"/>
          <w:tab w:val="clear" w:pos="2268"/>
          <w:tab w:val="clear" w:pos="6237"/>
          <w:tab w:val="left" w:pos="4678"/>
        </w:tabs>
        <w:rPr>
          <w:rFonts w:ascii="Arial" w:hAnsi="Arial" w:cs="Arial"/>
        </w:rPr>
      </w:pPr>
      <w:r w:rsidRPr="00470321">
        <w:rPr>
          <w:rFonts w:ascii="Arial" w:hAnsi="Arial" w:cs="Arial"/>
        </w:rPr>
        <w:t>Ai signori Soci</w:t>
      </w:r>
    </w:p>
    <w:p w14:paraId="78B2DF5B" w14:textId="77777777" w:rsidR="00CD3896" w:rsidRDefault="00CD3896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 w:val="20"/>
          <w:szCs w:val="20"/>
        </w:rPr>
      </w:pPr>
    </w:p>
    <w:p w14:paraId="012FA045" w14:textId="77777777" w:rsidR="00CD3896" w:rsidRDefault="00CD3896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color w:val="000000"/>
          <w:sz w:val="20"/>
          <w:szCs w:val="20"/>
        </w:rPr>
      </w:pPr>
    </w:p>
    <w:p w14:paraId="1B24346F" w14:textId="77777777" w:rsidR="00CD3896" w:rsidRDefault="00CD3896">
      <w:pPr>
        <w:tabs>
          <w:tab w:val="clear" w:pos="1440"/>
          <w:tab w:val="clear" w:pos="2268"/>
          <w:tab w:val="clear" w:pos="6237"/>
          <w:tab w:val="left" w:pos="4536"/>
        </w:tabs>
        <w:rPr>
          <w:rFonts w:ascii="Arial" w:hAnsi="Arial" w:cs="Arial"/>
          <w:color w:val="000000"/>
          <w:sz w:val="20"/>
          <w:szCs w:val="20"/>
        </w:rPr>
      </w:pPr>
    </w:p>
    <w:p w14:paraId="56FC5719" w14:textId="77777777" w:rsidR="00CD3896" w:rsidRDefault="00CD3896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 w:val="20"/>
          <w:szCs w:val="20"/>
        </w:rPr>
      </w:pPr>
    </w:p>
    <w:p w14:paraId="29A63815" w14:textId="3C689539" w:rsidR="00CD3896" w:rsidRPr="00FA20C9" w:rsidRDefault="00AC5302">
      <w:pPr>
        <w:tabs>
          <w:tab w:val="clear" w:pos="1440"/>
          <w:tab w:val="clear" w:pos="2268"/>
          <w:tab w:val="clear" w:pos="6237"/>
          <w:tab w:val="left" w:pos="1134"/>
        </w:tabs>
        <w:rPr>
          <w:rFonts w:ascii="Arial" w:hAnsi="Arial" w:cs="Arial"/>
          <w:b/>
          <w:bCs/>
          <w:sz w:val="36"/>
          <w:szCs w:val="36"/>
        </w:rPr>
      </w:pPr>
      <w:r w:rsidRPr="00FA20C9">
        <w:rPr>
          <w:rFonts w:ascii="Arial" w:hAnsi="Arial" w:cs="Arial"/>
          <w:b/>
          <w:bCs/>
          <w:sz w:val="36"/>
          <w:szCs w:val="36"/>
        </w:rPr>
        <w:t>Oggetto:</w:t>
      </w:r>
      <w:r w:rsidR="00C02B39" w:rsidRPr="00FA20C9">
        <w:rPr>
          <w:rFonts w:ascii="Arial" w:hAnsi="Arial" w:cs="Arial"/>
          <w:b/>
          <w:bCs/>
          <w:sz w:val="36"/>
          <w:szCs w:val="36"/>
        </w:rPr>
        <w:t xml:space="preserve"> Comunicazione </w:t>
      </w:r>
      <w:r w:rsidR="00FA20C9" w:rsidRPr="00FA20C9">
        <w:rPr>
          <w:rFonts w:ascii="Arial" w:hAnsi="Arial" w:cs="Arial"/>
          <w:b/>
          <w:bCs/>
          <w:sz w:val="36"/>
          <w:szCs w:val="36"/>
        </w:rPr>
        <w:t>importante</w:t>
      </w:r>
    </w:p>
    <w:p w14:paraId="68C23F44" w14:textId="77777777" w:rsidR="00CD3896" w:rsidRDefault="00CD3896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color w:val="000000"/>
          <w:sz w:val="20"/>
          <w:szCs w:val="20"/>
        </w:rPr>
      </w:pPr>
    </w:p>
    <w:p w14:paraId="234686DE" w14:textId="3C8CA91C" w:rsidR="00C02B39" w:rsidRPr="0086447B" w:rsidRDefault="00A24849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>In data 22/06/2024, in sede di Assemblea S</w:t>
      </w:r>
      <w:r w:rsidR="00C02B39" w:rsidRPr="0086447B">
        <w:rPr>
          <w:rFonts w:ascii="Arial" w:hAnsi="Arial" w:cs="Arial"/>
          <w:szCs w:val="28"/>
        </w:rPr>
        <w:t xml:space="preserve">traordinaria verrà posto all’ordine del giorno la modifica statutaria per allineare la nostra associazione alla nuova normativa </w:t>
      </w:r>
      <w:r w:rsidR="00FA20C9" w:rsidRPr="0086447B">
        <w:rPr>
          <w:rFonts w:ascii="Arial" w:hAnsi="Arial" w:cs="Arial"/>
          <w:szCs w:val="28"/>
        </w:rPr>
        <w:t>vigente.</w:t>
      </w:r>
    </w:p>
    <w:p w14:paraId="6B481517" w14:textId="77777777" w:rsidR="0086447B" w:rsidRDefault="0086447B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</w:p>
    <w:p w14:paraId="08AF3769" w14:textId="6C2B23BA" w:rsidR="00CD3896" w:rsidRPr="0086447B" w:rsidRDefault="00C02B39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>Con la presente, si ricorda ai signori soci l’importanza di partecipare all’assemblea per assicurare le modifiche statutarie previste nell’articolo 7 del D.lgs. 36/2021.</w:t>
      </w:r>
    </w:p>
    <w:p w14:paraId="1AA1417C" w14:textId="6DC2EC37" w:rsidR="00CD3896" w:rsidRPr="0086447B" w:rsidRDefault="00C02B39" w:rsidP="00B2156C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>Si tratta di una serie di obblighi che gli Statuti delle associazioni sportive dilettantistiche devono assolutamente contenere</w:t>
      </w:r>
      <w:r w:rsidR="00B2156C" w:rsidRPr="0086447B">
        <w:rPr>
          <w:rFonts w:ascii="Arial" w:hAnsi="Arial" w:cs="Arial"/>
          <w:szCs w:val="28"/>
        </w:rPr>
        <w:t>,</w:t>
      </w:r>
      <w:r w:rsidRPr="0086447B">
        <w:rPr>
          <w:rFonts w:ascii="Arial" w:hAnsi="Arial" w:cs="Arial"/>
          <w:szCs w:val="28"/>
        </w:rPr>
        <w:t xml:space="preserve"> per non </w:t>
      </w:r>
      <w:r w:rsidR="00B2156C" w:rsidRPr="0086447B">
        <w:rPr>
          <w:rFonts w:ascii="Arial" w:hAnsi="Arial" w:cs="Arial"/>
          <w:szCs w:val="28"/>
        </w:rPr>
        <w:t xml:space="preserve">incorrere nel rischio di essere </w:t>
      </w:r>
      <w:r w:rsidRPr="0086447B">
        <w:rPr>
          <w:rFonts w:ascii="Arial" w:hAnsi="Arial" w:cs="Arial"/>
          <w:szCs w:val="28"/>
        </w:rPr>
        <w:t xml:space="preserve">espulsi </w:t>
      </w:r>
      <w:r w:rsidR="00B2156C" w:rsidRPr="0086447B">
        <w:rPr>
          <w:rFonts w:ascii="Arial" w:hAnsi="Arial" w:cs="Arial"/>
          <w:szCs w:val="28"/>
        </w:rPr>
        <w:t>dal registro nazionale delle attività sportive dilettantistiche</w:t>
      </w:r>
      <w:r w:rsidR="00FA20C9" w:rsidRPr="0086447B">
        <w:rPr>
          <w:rFonts w:ascii="Arial" w:hAnsi="Arial" w:cs="Arial"/>
          <w:szCs w:val="28"/>
        </w:rPr>
        <w:t xml:space="preserve"> e perdere lo status di A.S.D</w:t>
      </w:r>
      <w:r w:rsidR="00B2156C" w:rsidRPr="0086447B">
        <w:rPr>
          <w:rFonts w:ascii="Arial" w:hAnsi="Arial" w:cs="Arial"/>
          <w:szCs w:val="28"/>
        </w:rPr>
        <w:t>.</w:t>
      </w:r>
      <w:r w:rsidR="00FA20C9" w:rsidRPr="0086447B">
        <w:rPr>
          <w:rFonts w:ascii="Arial" w:hAnsi="Arial" w:cs="Arial"/>
          <w:szCs w:val="28"/>
        </w:rPr>
        <w:t xml:space="preserve"> (associazione sportiva dilettantistica).</w:t>
      </w:r>
    </w:p>
    <w:p w14:paraId="252C6C92" w14:textId="77777777" w:rsidR="00A24849" w:rsidRPr="0086447B" w:rsidRDefault="00A24849" w:rsidP="00B2156C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</w:p>
    <w:p w14:paraId="0F45B811" w14:textId="63C72E4C" w:rsidR="00A24849" w:rsidRPr="0086447B" w:rsidRDefault="00A24849" w:rsidP="00B2156C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 xml:space="preserve">Per poter avere un maggiore coinvolgimento e condivisione degli associati di tali modifiche statutarie </w:t>
      </w:r>
    </w:p>
    <w:p w14:paraId="62460C3D" w14:textId="064DC85F" w:rsidR="00A24849" w:rsidRPr="0086447B" w:rsidRDefault="00A24849" w:rsidP="00A24849">
      <w:pPr>
        <w:pStyle w:val="Paragrafoelenco"/>
        <w:numPr>
          <w:ilvl w:val="0"/>
          <w:numId w:val="14"/>
        </w:num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 xml:space="preserve">E’ stato inserito nel sito istituzionale </w:t>
      </w:r>
      <w:hyperlink r:id="rId7" w:history="1">
        <w:r w:rsidRPr="0086447B">
          <w:rPr>
            <w:rStyle w:val="Collegamentoipertestuale"/>
            <w:rFonts w:ascii="Arial" w:hAnsi="Arial" w:cs="Arial"/>
            <w:szCs w:val="28"/>
          </w:rPr>
          <w:t>www.tennismc.it</w:t>
        </w:r>
      </w:hyperlink>
      <w:r w:rsidRPr="0086447B">
        <w:rPr>
          <w:rFonts w:ascii="Arial" w:hAnsi="Arial" w:cs="Arial"/>
          <w:szCs w:val="28"/>
        </w:rPr>
        <w:t xml:space="preserve"> lo Statuto modificato da approvare</w:t>
      </w:r>
    </w:p>
    <w:p w14:paraId="56F25FC1" w14:textId="77777777" w:rsidR="00A24849" w:rsidRPr="0086447B" w:rsidRDefault="00A24849" w:rsidP="00A24849">
      <w:pPr>
        <w:pStyle w:val="Paragrafoelenco"/>
        <w:numPr>
          <w:ilvl w:val="0"/>
          <w:numId w:val="14"/>
        </w:num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>Al termine della presentazione delle modifiche che avverrà nel corso dell’assemblea straordinaria verrà aperto un seggio per la votazione di tali modifiche che chiuderà Mercoledì 26 Giugno</w:t>
      </w:r>
    </w:p>
    <w:p w14:paraId="27457B4E" w14:textId="77777777" w:rsidR="0086447B" w:rsidRDefault="0086447B" w:rsidP="00A24849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</w:p>
    <w:p w14:paraId="344DD0D1" w14:textId="48034323" w:rsidR="00A24849" w:rsidRDefault="00A24849" w:rsidP="00A24849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>Ricordiamo che all’Assemblea possono partecipare tutti gli associati in regola con il pagamento della quota sociale e che hanno diritto al voto solo i soci che abbiano compiuto il 18° anno di età.</w:t>
      </w:r>
    </w:p>
    <w:p w14:paraId="2F98337B" w14:textId="77777777" w:rsidR="0086447B" w:rsidRDefault="0086447B" w:rsidP="00A24849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</w:p>
    <w:p w14:paraId="633B3A83" w14:textId="77777777" w:rsidR="0086447B" w:rsidRPr="0086447B" w:rsidRDefault="0086447B" w:rsidP="0086447B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  <w:r w:rsidRPr="0086447B">
        <w:rPr>
          <w:rFonts w:ascii="Arial" w:hAnsi="Arial" w:cs="Arial"/>
          <w:szCs w:val="28"/>
        </w:rPr>
        <w:t>Si richiede la massima partecipazione.</w:t>
      </w:r>
    </w:p>
    <w:p w14:paraId="7CFBCED8" w14:textId="77777777" w:rsidR="0086447B" w:rsidRPr="0086447B" w:rsidRDefault="0086447B" w:rsidP="00A24849">
      <w:pPr>
        <w:tabs>
          <w:tab w:val="clear" w:pos="1440"/>
          <w:tab w:val="clear" w:pos="2268"/>
          <w:tab w:val="clear" w:pos="6237"/>
          <w:tab w:val="left" w:pos="4535"/>
        </w:tabs>
        <w:rPr>
          <w:rFonts w:ascii="Arial" w:hAnsi="Arial" w:cs="Arial"/>
          <w:szCs w:val="28"/>
        </w:rPr>
      </w:pPr>
    </w:p>
    <w:p w14:paraId="0E5FA783" w14:textId="5ABB1A72" w:rsidR="00D843D2" w:rsidRDefault="00D843D2">
      <w:pPr>
        <w:rPr>
          <w:rFonts w:ascii="Arial" w:hAnsi="Arial" w:cs="Arial"/>
          <w:sz w:val="20"/>
          <w:szCs w:val="20"/>
        </w:rPr>
      </w:pPr>
    </w:p>
    <w:p w14:paraId="06AA0923" w14:textId="424D9B1C" w:rsidR="00D843D2" w:rsidRPr="00FA20C9" w:rsidRDefault="00D843D2">
      <w:pPr>
        <w:rPr>
          <w:rFonts w:ascii="Arial" w:hAnsi="Arial" w:cs="Arial"/>
        </w:rPr>
      </w:pPr>
      <w:r w:rsidRPr="00FA20C9">
        <w:rPr>
          <w:rFonts w:ascii="Arial" w:hAnsi="Arial" w:cs="Arial"/>
        </w:rPr>
        <w:t>Per il Consiglio Direttivo</w:t>
      </w:r>
    </w:p>
    <w:p w14:paraId="442D2E33" w14:textId="77777777" w:rsidR="00C44BAE" w:rsidRPr="00FA20C9" w:rsidRDefault="00D843D2">
      <w:pPr>
        <w:rPr>
          <w:rFonts w:ascii="Arial" w:hAnsi="Arial" w:cs="Arial"/>
          <w:color w:val="000000"/>
        </w:rPr>
      </w:pPr>
      <w:r w:rsidRPr="00FA20C9">
        <w:rPr>
          <w:rFonts w:ascii="Arial" w:hAnsi="Arial" w:cs="Arial"/>
        </w:rPr>
        <w:t xml:space="preserve">Il </w:t>
      </w:r>
      <w:r w:rsidR="00C44BAE" w:rsidRPr="00FA20C9">
        <w:rPr>
          <w:rFonts w:ascii="Arial" w:hAnsi="Arial" w:cs="Arial"/>
        </w:rPr>
        <w:t xml:space="preserve">Presidente del Consiglio </w:t>
      </w:r>
      <w:r w:rsidR="00067E70" w:rsidRPr="00FA20C9">
        <w:rPr>
          <w:rFonts w:ascii="Arial" w:hAnsi="Arial" w:cs="Arial"/>
        </w:rPr>
        <w:t>Direttivo</w:t>
      </w:r>
    </w:p>
    <w:p w14:paraId="145233FF" w14:textId="77777777" w:rsidR="00CD3896" w:rsidRPr="00FA20C9" w:rsidRDefault="00A348EE">
      <w:pPr>
        <w:rPr>
          <w:rFonts w:ascii="Arial" w:hAnsi="Arial" w:cs="Arial"/>
          <w:color w:val="000000"/>
        </w:rPr>
      </w:pPr>
      <w:r w:rsidRPr="00FA20C9">
        <w:rPr>
          <w:rFonts w:ascii="Arial" w:hAnsi="Arial" w:cs="Arial"/>
        </w:rPr>
        <w:t>Fabiano Tombolini</w:t>
      </w:r>
    </w:p>
    <w:p w14:paraId="30A16C78" w14:textId="77777777" w:rsidR="00CD3896" w:rsidRPr="00FA20C9" w:rsidRDefault="00CD3896">
      <w:pPr>
        <w:rPr>
          <w:rFonts w:ascii="Arial" w:hAnsi="Arial" w:cs="Arial"/>
        </w:rPr>
      </w:pPr>
    </w:p>
    <w:p w14:paraId="3BCAFF3A" w14:textId="77777777" w:rsidR="00CD3896" w:rsidRDefault="00CD3896">
      <w:pPr>
        <w:rPr>
          <w:rFonts w:ascii="Arial" w:hAnsi="Arial" w:cs="Arial"/>
          <w:color w:val="000000"/>
          <w:sz w:val="20"/>
          <w:szCs w:val="20"/>
        </w:rPr>
      </w:pPr>
    </w:p>
    <w:p w14:paraId="75AE206B" w14:textId="77777777" w:rsidR="00067E70" w:rsidRDefault="00067E70">
      <w:pPr>
        <w:rPr>
          <w:rFonts w:ascii="Arial" w:hAnsi="Arial" w:cs="Arial"/>
          <w:color w:val="000000"/>
          <w:sz w:val="20"/>
          <w:szCs w:val="20"/>
        </w:rPr>
      </w:pPr>
    </w:p>
    <w:sectPr w:rsidR="00067E70" w:rsidSect="00CD3896">
      <w:headerReference w:type="default" r:id="rId8"/>
      <w:footerReference w:type="default" r:id="rId9"/>
      <w:pgSz w:w="11907" w:h="16840" w:code="9"/>
      <w:pgMar w:top="1531" w:right="1275" w:bottom="1021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3C71" w14:textId="77777777" w:rsidR="003151BD" w:rsidRDefault="003151BD">
      <w:r>
        <w:separator/>
      </w:r>
    </w:p>
  </w:endnote>
  <w:endnote w:type="continuationSeparator" w:id="0">
    <w:p w14:paraId="5FC7D984" w14:textId="77777777" w:rsidR="003151BD" w:rsidRDefault="0031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DC05" w14:textId="77777777" w:rsidR="00CD3896" w:rsidRDefault="00C44BAE">
    <w:pPr>
      <w:widowControl/>
      <w:pBdr>
        <w:top w:val="single" w:sz="6" w:space="0" w:color="auto"/>
      </w:pBdr>
      <w:tabs>
        <w:tab w:val="clear" w:pos="1440"/>
        <w:tab w:val="clear" w:pos="2268"/>
        <w:tab w:val="clear" w:pos="6237"/>
        <w:tab w:val="center" w:pos="9072"/>
        <w:tab w:val="right" w:pos="9639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Convocazione assemblea</w:t>
    </w:r>
    <w:r>
      <w:rPr>
        <w:rFonts w:ascii="Arial" w:hAnsi="Arial" w:cs="Arial"/>
        <w:sz w:val="20"/>
        <w:szCs w:val="20"/>
      </w:rPr>
      <w:tab/>
      <w:t xml:space="preserve">Pagina </w:t>
    </w:r>
    <w:r w:rsidR="00CD3896"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="00CD3896">
      <w:rPr>
        <w:rStyle w:val="Numeropagina"/>
        <w:rFonts w:ascii="Arial" w:hAnsi="Arial" w:cs="Arial"/>
        <w:sz w:val="20"/>
        <w:szCs w:val="20"/>
      </w:rPr>
      <w:fldChar w:fldCharType="separate"/>
    </w:r>
    <w:r w:rsidR="008C44E5">
      <w:rPr>
        <w:rStyle w:val="Numeropagina"/>
        <w:rFonts w:ascii="Arial" w:hAnsi="Arial" w:cs="Arial"/>
        <w:noProof/>
        <w:sz w:val="20"/>
        <w:szCs w:val="20"/>
      </w:rPr>
      <w:t>1</w:t>
    </w:r>
    <w:r w:rsidR="00CD3896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A4719" w14:textId="77777777" w:rsidR="003151BD" w:rsidRDefault="003151BD">
      <w:r>
        <w:separator/>
      </w:r>
    </w:p>
  </w:footnote>
  <w:footnote w:type="continuationSeparator" w:id="0">
    <w:p w14:paraId="27A92F9B" w14:textId="77777777" w:rsidR="003151BD" w:rsidRDefault="0031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F80E4" w14:textId="77777777" w:rsidR="00AC5302" w:rsidRDefault="00A348EE" w:rsidP="00AC5302">
    <w:pPr>
      <w:pBdr>
        <w:bottom w:val="single" w:sz="6" w:space="1" w:color="auto"/>
      </w:pBdr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ASS.</w:t>
    </w:r>
    <w:r w:rsidR="00AC5302">
      <w:rPr>
        <w:rFonts w:ascii="Arial" w:hAnsi="Arial" w:cs="Arial"/>
        <w:i/>
        <w:iCs/>
        <w:sz w:val="20"/>
        <w:szCs w:val="20"/>
      </w:rPr>
      <w:t xml:space="preserve"> </w:t>
    </w:r>
    <w:r w:rsidR="00DD07C4">
      <w:rPr>
        <w:rFonts w:ascii="Arial" w:hAnsi="Arial" w:cs="Arial"/>
        <w:i/>
        <w:iCs/>
        <w:sz w:val="20"/>
        <w:szCs w:val="20"/>
      </w:rPr>
      <w:t xml:space="preserve">TENNIS </w:t>
    </w:r>
    <w:r>
      <w:rPr>
        <w:rFonts w:ascii="Arial" w:hAnsi="Arial" w:cs="Arial"/>
        <w:i/>
        <w:iCs/>
        <w:sz w:val="20"/>
        <w:szCs w:val="20"/>
      </w:rPr>
      <w:t>DILETT. CLAUDIO E GEO GIUSEPPUCCI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026B5"/>
    <w:multiLevelType w:val="singleLevel"/>
    <w:tmpl w:val="B26427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52C252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AAB66DA"/>
    <w:multiLevelType w:val="singleLevel"/>
    <w:tmpl w:val="B26427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CA550F4"/>
    <w:multiLevelType w:val="singleLevel"/>
    <w:tmpl w:val="FFFFFFFF"/>
    <w:lvl w:ilvl="0">
      <w:numFmt w:val="decimal"/>
      <w:pStyle w:val="Titolo2"/>
      <w:lvlText w:val="%1"/>
      <w:legacy w:legacy="1" w:legacySpace="0" w:legacyIndent="0"/>
      <w:lvlJc w:val="left"/>
    </w:lvl>
  </w:abstractNum>
  <w:abstractNum w:abstractNumId="5" w15:restartNumberingAfterBreak="0">
    <w:nsid w:val="119F41FD"/>
    <w:multiLevelType w:val="singleLevel"/>
    <w:tmpl w:val="B26427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88C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C44FCA"/>
    <w:multiLevelType w:val="singleLevel"/>
    <w:tmpl w:val="B26427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E266ADE"/>
    <w:multiLevelType w:val="singleLevel"/>
    <w:tmpl w:val="B26427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AE00E08"/>
    <w:multiLevelType w:val="singleLevel"/>
    <w:tmpl w:val="1C543C6E"/>
    <w:lvl w:ilvl="0">
      <w:start w:val="1"/>
      <w:numFmt w:val="decimal"/>
      <w:lvlText w:val="%1."/>
      <w:legacy w:legacy="1" w:legacySpace="0" w:legacyIndent="360"/>
      <w:lvlJc w:val="left"/>
      <w:pPr>
        <w:ind w:left="426" w:hanging="360"/>
      </w:pPr>
    </w:lvl>
  </w:abstractNum>
  <w:abstractNum w:abstractNumId="10" w15:restartNumberingAfterBreak="0">
    <w:nsid w:val="600D1310"/>
    <w:multiLevelType w:val="hybridMultilevel"/>
    <w:tmpl w:val="FBF6D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366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4C60ECB"/>
    <w:multiLevelType w:val="hybridMultilevel"/>
    <w:tmpl w:val="6B1EF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C30"/>
    <w:multiLevelType w:val="singleLevel"/>
    <w:tmpl w:val="400216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1134" w:hanging="360"/>
        </w:pPr>
      </w:lvl>
    </w:lvlOverride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AE"/>
    <w:rsid w:val="00067E70"/>
    <w:rsid w:val="00106C78"/>
    <w:rsid w:val="001E11B8"/>
    <w:rsid w:val="002477C1"/>
    <w:rsid w:val="00252FDF"/>
    <w:rsid w:val="002602DB"/>
    <w:rsid w:val="003151BD"/>
    <w:rsid w:val="00365B3E"/>
    <w:rsid w:val="00432DE2"/>
    <w:rsid w:val="0044074B"/>
    <w:rsid w:val="00470321"/>
    <w:rsid w:val="005A4013"/>
    <w:rsid w:val="0066498A"/>
    <w:rsid w:val="006C05A6"/>
    <w:rsid w:val="0086447B"/>
    <w:rsid w:val="008C44E5"/>
    <w:rsid w:val="00990201"/>
    <w:rsid w:val="00A24849"/>
    <w:rsid w:val="00A348EE"/>
    <w:rsid w:val="00AC5302"/>
    <w:rsid w:val="00AD1D28"/>
    <w:rsid w:val="00B0315E"/>
    <w:rsid w:val="00B2156C"/>
    <w:rsid w:val="00B3375D"/>
    <w:rsid w:val="00B74BDD"/>
    <w:rsid w:val="00C02B39"/>
    <w:rsid w:val="00C44BAE"/>
    <w:rsid w:val="00C5079E"/>
    <w:rsid w:val="00CD3896"/>
    <w:rsid w:val="00D843D2"/>
    <w:rsid w:val="00DA5DB3"/>
    <w:rsid w:val="00DD07C4"/>
    <w:rsid w:val="00DE4E1A"/>
    <w:rsid w:val="00E848CD"/>
    <w:rsid w:val="00E95740"/>
    <w:rsid w:val="00F8313E"/>
    <w:rsid w:val="00FA20C9"/>
    <w:rsid w:val="00FA6D67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4D18F"/>
  <w15:docId w15:val="{DB289113-F403-4250-BD55-61ABFF53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896"/>
    <w:pPr>
      <w:widowControl w:val="0"/>
      <w:tabs>
        <w:tab w:val="left" w:pos="1440"/>
        <w:tab w:val="left" w:pos="2268"/>
        <w:tab w:val="left" w:pos="6237"/>
      </w:tabs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3896"/>
    <w:pPr>
      <w:keepNext/>
      <w:tabs>
        <w:tab w:val="right" w:pos="7201"/>
      </w:tabs>
      <w:spacing w:line="564" w:lineRule="exact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D3896"/>
    <w:pPr>
      <w:keepNext/>
      <w:widowControl/>
      <w:numPr>
        <w:numId w:val="1"/>
      </w:numPr>
      <w:spacing w:before="240" w:after="60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3896"/>
    <w:pPr>
      <w:keepNext/>
      <w:tabs>
        <w:tab w:val="right" w:pos="7201"/>
      </w:tabs>
      <w:ind w:left="-1134" w:right="-709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3896"/>
    <w:pPr>
      <w:keepNext/>
      <w:tabs>
        <w:tab w:val="clear" w:pos="1440"/>
        <w:tab w:val="clear" w:pos="2268"/>
        <w:tab w:val="clear" w:pos="6237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D3896"/>
    <w:pPr>
      <w:keepNext/>
      <w:tabs>
        <w:tab w:val="clear" w:pos="1440"/>
        <w:tab w:val="clear" w:pos="2268"/>
        <w:tab w:val="clear" w:pos="6237"/>
        <w:tab w:val="left" w:pos="720"/>
      </w:tabs>
      <w:ind w:left="360"/>
      <w:outlineLvl w:val="4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38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38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8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3896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3896"/>
    <w:rPr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CD3896"/>
    <w:pPr>
      <w:tabs>
        <w:tab w:val="clear" w:pos="1440"/>
        <w:tab w:val="clear" w:pos="2268"/>
        <w:tab w:val="clear" w:pos="6237"/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3896"/>
    <w:rPr>
      <w:rFonts w:ascii="Times New Roman" w:hAnsi="Times New Roman" w:cs="Times New Roman"/>
      <w:sz w:val="24"/>
      <w:szCs w:val="24"/>
    </w:rPr>
  </w:style>
  <w:style w:type="paragraph" w:customStyle="1" w:styleId="CenterRight">
    <w:name w:val="CenterRight"/>
    <w:basedOn w:val="Normale"/>
    <w:next w:val="Normale"/>
    <w:uiPriority w:val="99"/>
    <w:rsid w:val="00CD3896"/>
    <w:pPr>
      <w:tabs>
        <w:tab w:val="clear" w:pos="1440"/>
        <w:tab w:val="clear" w:pos="2268"/>
        <w:tab w:val="clear" w:pos="6237"/>
        <w:tab w:val="center" w:pos="3686"/>
        <w:tab w:val="right" w:pos="7371"/>
      </w:tabs>
    </w:pPr>
  </w:style>
  <w:style w:type="paragraph" w:styleId="Pidipagina">
    <w:name w:val="footer"/>
    <w:basedOn w:val="Normale"/>
    <w:link w:val="PidipaginaCarattere"/>
    <w:uiPriority w:val="99"/>
    <w:rsid w:val="00CD3896"/>
    <w:pPr>
      <w:tabs>
        <w:tab w:val="clear" w:pos="1440"/>
        <w:tab w:val="clear" w:pos="2268"/>
        <w:tab w:val="clear" w:pos="6237"/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3896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D3896"/>
    <w:pPr>
      <w:tabs>
        <w:tab w:val="right" w:pos="7201"/>
      </w:tabs>
      <w:spacing w:line="564" w:lineRule="exact"/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3896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D3896"/>
    <w:pPr>
      <w:widowControl/>
      <w:tabs>
        <w:tab w:val="clear" w:pos="1440"/>
        <w:tab w:val="clear" w:pos="2268"/>
        <w:tab w:val="clear" w:pos="6237"/>
      </w:tabs>
    </w:pPr>
    <w:rPr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D3896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D3896"/>
    <w:pPr>
      <w:tabs>
        <w:tab w:val="clear" w:pos="1440"/>
        <w:tab w:val="clear" w:pos="2268"/>
        <w:tab w:val="clear" w:pos="6237"/>
        <w:tab w:val="left" w:pos="4678"/>
        <w:tab w:val="left" w:pos="5004"/>
      </w:tabs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D3896"/>
    <w:rPr>
      <w:rFonts w:ascii="Times New Roman" w:hAnsi="Times New Roman"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sid w:val="00CD3896"/>
  </w:style>
  <w:style w:type="paragraph" w:styleId="Testodelblocco">
    <w:name w:val="Block Text"/>
    <w:basedOn w:val="Normale"/>
    <w:uiPriority w:val="99"/>
    <w:rsid w:val="00CD3896"/>
    <w:pPr>
      <w:tabs>
        <w:tab w:val="clear" w:pos="1440"/>
        <w:tab w:val="clear" w:pos="2268"/>
        <w:tab w:val="clear" w:pos="6237"/>
      </w:tabs>
      <w:ind w:left="142" w:right="142"/>
    </w:pPr>
    <w:rPr>
      <w:color w:val="000000"/>
    </w:rPr>
  </w:style>
  <w:style w:type="paragraph" w:styleId="Indice1">
    <w:name w:val="index 1"/>
    <w:basedOn w:val="Normale"/>
    <w:next w:val="Normale"/>
    <w:autoRedefine/>
    <w:uiPriority w:val="99"/>
    <w:rsid w:val="00CD3896"/>
    <w:pPr>
      <w:widowControl/>
      <w:tabs>
        <w:tab w:val="clear" w:pos="1440"/>
        <w:tab w:val="clear" w:pos="2268"/>
        <w:tab w:val="clear" w:pos="6237"/>
      </w:tabs>
      <w:ind w:left="200" w:hanging="200"/>
      <w:jc w:val="left"/>
    </w:pPr>
    <w:rPr>
      <w:sz w:val="20"/>
      <w:szCs w:val="20"/>
    </w:rPr>
  </w:style>
  <w:style w:type="paragraph" w:styleId="Titoloindice">
    <w:name w:val="index heading"/>
    <w:basedOn w:val="Normale"/>
    <w:next w:val="Indice1"/>
    <w:uiPriority w:val="99"/>
    <w:rsid w:val="00CD3896"/>
    <w:pPr>
      <w:widowControl/>
      <w:tabs>
        <w:tab w:val="clear" w:pos="1440"/>
        <w:tab w:val="clear" w:pos="2268"/>
        <w:tab w:val="clear" w:pos="6237"/>
      </w:tabs>
      <w:jc w:val="left"/>
    </w:pPr>
    <w:rPr>
      <w:rFonts w:ascii="Arial" w:hAnsi="Arial" w:cs="Arial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D3896"/>
    <w:pPr>
      <w:widowControl/>
      <w:tabs>
        <w:tab w:val="clear" w:pos="1440"/>
        <w:tab w:val="clear" w:pos="2268"/>
        <w:tab w:val="clear" w:pos="6237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D38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CD38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nnis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ASSEMBLEA SAM</vt:lpstr>
    </vt:vector>
  </TitlesOfParts>
  <Company>.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ASSEMBLEA SAM</dc:title>
  <dc:creator>A</dc:creator>
  <cp:lastModifiedBy>Account Microsoft</cp:lastModifiedBy>
  <cp:revision>4</cp:revision>
  <cp:lastPrinted>2024-06-17T15:50:00Z</cp:lastPrinted>
  <dcterms:created xsi:type="dcterms:W3CDTF">2024-06-19T08:16:00Z</dcterms:created>
  <dcterms:modified xsi:type="dcterms:W3CDTF">2024-06-19T08:17:00Z</dcterms:modified>
</cp:coreProperties>
</file>